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A5" w:rsidRDefault="002D26A9" w:rsidP="00AA6141">
      <w:pPr>
        <w:spacing w:line="240" w:lineRule="auto"/>
        <w:jc w:val="center"/>
        <w:rPr>
          <w:rFonts w:cstheme="minorHAnsi"/>
          <w:color w:val="333333"/>
          <w:sz w:val="32"/>
          <w:szCs w:val="17"/>
        </w:rPr>
      </w:pPr>
      <w:r>
        <w:rPr>
          <w:rFonts w:cstheme="minorHAnsi"/>
          <w:noProof/>
          <w:color w:val="333333"/>
          <w:sz w:val="32"/>
          <w:szCs w:val="17"/>
          <w:lang w:eastAsia="sv-SE"/>
        </w:rPr>
        <w:drawing>
          <wp:anchor distT="0" distB="0" distL="114300" distR="114300" simplePos="0" relativeHeight="251658240" behindDoc="0" locked="0" layoutInCell="1" allowOverlap="1">
            <wp:simplePos x="0" y="0"/>
            <wp:positionH relativeFrom="column">
              <wp:posOffset>-375920</wp:posOffset>
            </wp:positionH>
            <wp:positionV relativeFrom="paragraph">
              <wp:posOffset>-252095</wp:posOffset>
            </wp:positionV>
            <wp:extent cx="2200275" cy="1624330"/>
            <wp:effectExtent l="0" t="0" r="9525" b="0"/>
            <wp:wrapSquare wrapText="bothSides"/>
            <wp:docPr id="1" name="Bildobjekt 1" descr="C:\Users\Prskalo\AppData\Local\Microsoft\Windows\Temporary Internet Files\Content.IE5\XL6C7VHD\MP900427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skalo\AppData\Local\Microsoft\Windows\Temporary Internet Files\Content.IE5\XL6C7VHD\MP90042780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624330"/>
                    </a:xfrm>
                    <a:prstGeom prst="rect">
                      <a:avLst/>
                    </a:prstGeom>
                    <a:noFill/>
                    <a:ln>
                      <a:noFill/>
                    </a:ln>
                  </pic:spPr>
                </pic:pic>
              </a:graphicData>
            </a:graphic>
          </wp:anchor>
        </w:drawing>
      </w:r>
      <w:r w:rsidR="009259A5">
        <w:rPr>
          <w:rFonts w:cstheme="minorHAnsi"/>
          <w:color w:val="333333"/>
          <w:sz w:val="32"/>
          <w:szCs w:val="17"/>
        </w:rPr>
        <w:t xml:space="preserve">Lokal pedagogisk planering i svenska för åk 6 </w:t>
      </w:r>
      <w:r w:rsidR="0019785A">
        <w:rPr>
          <w:rFonts w:cstheme="minorHAnsi"/>
          <w:color w:val="333333"/>
          <w:sz w:val="32"/>
          <w:szCs w:val="17"/>
        </w:rPr>
        <w:t>HT 2016</w:t>
      </w:r>
      <w:bookmarkStart w:id="0" w:name="_GoBack"/>
      <w:bookmarkEnd w:id="0"/>
      <w:r w:rsidR="009259A5">
        <w:rPr>
          <w:rFonts w:cstheme="minorHAnsi"/>
          <w:color w:val="333333"/>
          <w:sz w:val="32"/>
          <w:szCs w:val="17"/>
        </w:rPr>
        <w:t>:</w:t>
      </w:r>
    </w:p>
    <w:p w:rsidR="009259A5" w:rsidRDefault="009259A5" w:rsidP="00AA6141">
      <w:pPr>
        <w:spacing w:line="240" w:lineRule="auto"/>
        <w:jc w:val="center"/>
        <w:rPr>
          <w:rFonts w:cstheme="minorHAnsi"/>
          <w:color w:val="333333"/>
          <w:sz w:val="32"/>
          <w:szCs w:val="17"/>
        </w:rPr>
      </w:pPr>
      <w:r>
        <w:rPr>
          <w:rFonts w:cstheme="minorHAnsi"/>
          <w:color w:val="333333"/>
          <w:sz w:val="32"/>
          <w:szCs w:val="17"/>
        </w:rPr>
        <w:t>Läsning av ”Eldens hemlighet” av Henning Mankell</w:t>
      </w:r>
    </w:p>
    <w:p w:rsidR="002D26A9" w:rsidRDefault="002D26A9" w:rsidP="00AA6141">
      <w:pPr>
        <w:spacing w:line="240" w:lineRule="auto"/>
        <w:jc w:val="center"/>
        <w:rPr>
          <w:rFonts w:cstheme="minorHAnsi"/>
          <w:color w:val="333333"/>
          <w:sz w:val="32"/>
          <w:szCs w:val="17"/>
        </w:rPr>
      </w:pPr>
    </w:p>
    <w:p w:rsidR="004817B2" w:rsidRDefault="004817B2">
      <w:pPr>
        <w:rPr>
          <w:rFonts w:cstheme="minorHAnsi"/>
          <w:color w:val="333333"/>
          <w:sz w:val="24"/>
          <w:szCs w:val="17"/>
        </w:rPr>
      </w:pPr>
      <w:r w:rsidRPr="004817B2">
        <w:rPr>
          <w:rFonts w:cstheme="minorHAnsi"/>
          <w:b/>
          <w:color w:val="333333"/>
          <w:sz w:val="24"/>
          <w:szCs w:val="17"/>
        </w:rPr>
        <w:t>Syfte</w:t>
      </w:r>
      <w:r>
        <w:rPr>
          <w:rFonts w:cstheme="minorHAnsi"/>
          <w:b/>
          <w:color w:val="333333"/>
          <w:sz w:val="24"/>
          <w:szCs w:val="17"/>
        </w:rPr>
        <w:t xml:space="preserve"> (Lgr 11, sid. 222)</w:t>
      </w:r>
      <w:r>
        <w:rPr>
          <w:rFonts w:cstheme="minorHAnsi"/>
          <w:color w:val="333333"/>
          <w:sz w:val="24"/>
          <w:szCs w:val="17"/>
        </w:rPr>
        <w:t>:</w:t>
      </w:r>
    </w:p>
    <w:p w:rsidR="004817B2" w:rsidRDefault="009259A5">
      <w:pPr>
        <w:rPr>
          <w:rFonts w:cstheme="minorHAnsi"/>
          <w:color w:val="333333"/>
          <w:sz w:val="24"/>
          <w:szCs w:val="17"/>
        </w:rPr>
      </w:pPr>
      <w:r w:rsidRPr="009259A5">
        <w:rPr>
          <w:rFonts w:cstheme="minorHAnsi"/>
          <w:color w:val="333333"/>
          <w:sz w:val="24"/>
          <w:szCs w:val="17"/>
        </w:rPr>
        <w:t xml:space="preserve">I undervisningen ska eleverna möta samt få kunskaper om skönlitteratur från olika tider och skilda delar av världen. Undervisningen ska också bidra till att eleverna utvecklar kunskaper om olika former av sakprosa. I mötet med olika typer av texter, scenkonst och annat estetiskt berättande ska eleverna ges förutsättningar att utveckla sitt språk, den egna identiteten och sin förståelse för omvärlden. </w:t>
      </w:r>
    </w:p>
    <w:p w:rsidR="00B72D09" w:rsidRPr="009259A5" w:rsidRDefault="004817B2">
      <w:pPr>
        <w:rPr>
          <w:rFonts w:cstheme="minorHAnsi"/>
          <w:color w:val="333333"/>
          <w:sz w:val="24"/>
          <w:szCs w:val="17"/>
        </w:rPr>
      </w:pPr>
      <w:r>
        <w:rPr>
          <w:rFonts w:cstheme="minorHAnsi"/>
          <w:color w:val="333333"/>
          <w:sz w:val="24"/>
          <w:szCs w:val="17"/>
        </w:rPr>
        <w:t>Undervisningen ska stimulera elevernas intresse för att läsa och skriva.</w:t>
      </w:r>
      <w:r w:rsidR="009259A5" w:rsidRPr="009259A5">
        <w:rPr>
          <w:rFonts w:cstheme="minorHAnsi"/>
          <w:color w:val="333333"/>
          <w:sz w:val="24"/>
          <w:szCs w:val="17"/>
        </w:rPr>
        <w:br/>
      </w:r>
      <w:r w:rsidR="009259A5" w:rsidRPr="009259A5">
        <w:rPr>
          <w:rFonts w:cstheme="minorHAnsi"/>
          <w:color w:val="333333"/>
          <w:sz w:val="24"/>
          <w:szCs w:val="17"/>
        </w:rPr>
        <w:br/>
        <w:t xml:space="preserve">Genom undervisningen i ämnet svenska ska eleverna sammanfattningsvis ges förutsättningar att utveckla sin förmåga att </w:t>
      </w:r>
      <w:r w:rsidR="009259A5" w:rsidRPr="009259A5">
        <w:rPr>
          <w:rFonts w:cstheme="minorHAnsi"/>
          <w:color w:val="333333"/>
          <w:sz w:val="24"/>
          <w:szCs w:val="17"/>
        </w:rPr>
        <w:br/>
        <w:t>• formulera sig och kommunicera i tal och skrift</w:t>
      </w:r>
      <w:r w:rsidR="009259A5" w:rsidRPr="009259A5">
        <w:rPr>
          <w:rFonts w:cstheme="minorHAnsi"/>
          <w:color w:val="333333"/>
          <w:sz w:val="24"/>
          <w:szCs w:val="17"/>
        </w:rPr>
        <w:br/>
        <w:t>• läsa och analysera skönlitteratur och andra texter för olika syften</w:t>
      </w:r>
      <w:r w:rsidR="009259A5" w:rsidRPr="009259A5">
        <w:rPr>
          <w:rFonts w:cstheme="minorHAnsi"/>
          <w:color w:val="333333"/>
          <w:sz w:val="24"/>
          <w:szCs w:val="17"/>
        </w:rPr>
        <w:br/>
      </w:r>
      <w:r w:rsidR="009259A5" w:rsidRPr="009259A5">
        <w:rPr>
          <w:rFonts w:cstheme="minorHAnsi"/>
          <w:color w:val="333333"/>
          <w:sz w:val="24"/>
          <w:szCs w:val="17"/>
        </w:rPr>
        <w:br/>
      </w:r>
      <w:r w:rsidR="009259A5" w:rsidRPr="004817B2">
        <w:rPr>
          <w:rFonts w:cstheme="minorHAnsi"/>
          <w:b/>
          <w:color w:val="333333"/>
          <w:sz w:val="24"/>
          <w:szCs w:val="17"/>
        </w:rPr>
        <w:t>Centralt innehåll</w:t>
      </w:r>
      <w:r>
        <w:rPr>
          <w:rFonts w:cstheme="minorHAnsi"/>
          <w:b/>
          <w:color w:val="333333"/>
          <w:sz w:val="24"/>
          <w:szCs w:val="17"/>
        </w:rPr>
        <w:t xml:space="preserve"> (Lgr 11, sid. 225)</w:t>
      </w:r>
      <w:r w:rsidR="009259A5" w:rsidRPr="004817B2">
        <w:rPr>
          <w:rFonts w:cstheme="minorHAnsi"/>
          <w:b/>
          <w:color w:val="333333"/>
          <w:sz w:val="24"/>
          <w:szCs w:val="17"/>
        </w:rPr>
        <w:t>:</w:t>
      </w:r>
      <w:r w:rsidR="009259A5" w:rsidRPr="004817B2">
        <w:rPr>
          <w:rFonts w:cstheme="minorHAnsi"/>
          <w:b/>
          <w:color w:val="333333"/>
          <w:sz w:val="24"/>
          <w:szCs w:val="17"/>
        </w:rPr>
        <w:br/>
      </w:r>
      <w:r w:rsidR="009259A5" w:rsidRPr="009259A5">
        <w:rPr>
          <w:rFonts w:cstheme="minorHAnsi"/>
          <w:color w:val="333333"/>
          <w:sz w:val="24"/>
          <w:szCs w:val="17"/>
        </w:rPr>
        <w:br/>
        <w:t xml:space="preserve">• Berättande texter och poetiska texter för barn och unga från olika tider, från Sverige, Norden och övriga världen. Texter i form av skönlitteratur, lyrik, dramatik, sagor och myter som belyser människors villkor och identitets- och livsfrågor. </w:t>
      </w:r>
      <w:r w:rsidR="009259A5" w:rsidRPr="009259A5">
        <w:rPr>
          <w:rFonts w:cstheme="minorHAnsi"/>
          <w:color w:val="333333"/>
          <w:sz w:val="24"/>
          <w:szCs w:val="17"/>
        </w:rPr>
        <w:br/>
        <w:t>• Berättande texters budskap, språkliga drag och typiska uppbyggnad med parallellhandling och tillbakablickar, miljö- och personbeskrivningar samt dialoger.</w:t>
      </w:r>
      <w:r w:rsidR="009259A5" w:rsidRPr="009259A5">
        <w:rPr>
          <w:rFonts w:cstheme="minorHAnsi"/>
          <w:color w:val="333333"/>
          <w:sz w:val="24"/>
          <w:szCs w:val="17"/>
        </w:rPr>
        <w:br/>
        <w:t>• Några skönlitterärt betydelsefulla barn- och ungdomsboksförfattare och deras verk.</w:t>
      </w:r>
    </w:p>
    <w:p w:rsidR="009259A5" w:rsidRDefault="009259A5">
      <w:pPr>
        <w:rPr>
          <w:rFonts w:ascii="Tahoma" w:hAnsi="Tahoma" w:cs="Tahoma"/>
          <w:color w:val="333333"/>
          <w:sz w:val="17"/>
          <w:szCs w:val="17"/>
        </w:rPr>
      </w:pPr>
    </w:p>
    <w:p w:rsidR="004817B2" w:rsidRPr="004817B2" w:rsidRDefault="004817B2">
      <w:pPr>
        <w:rPr>
          <w:rFonts w:cstheme="minorHAnsi"/>
          <w:b/>
          <w:color w:val="333333"/>
          <w:sz w:val="24"/>
          <w:szCs w:val="17"/>
        </w:rPr>
      </w:pPr>
      <w:r>
        <w:rPr>
          <w:rFonts w:cstheme="minorHAnsi"/>
          <w:b/>
          <w:color w:val="333333"/>
          <w:sz w:val="24"/>
          <w:szCs w:val="17"/>
        </w:rPr>
        <w:t>Kunskapskrav: (</w:t>
      </w:r>
      <w:r w:rsidR="00377FF9">
        <w:rPr>
          <w:rFonts w:cstheme="minorHAnsi"/>
          <w:b/>
          <w:color w:val="333333"/>
          <w:sz w:val="24"/>
          <w:szCs w:val="17"/>
        </w:rPr>
        <w:t xml:space="preserve">Förenklat utifrån </w:t>
      </w:r>
      <w:r>
        <w:rPr>
          <w:rFonts w:cstheme="minorHAnsi"/>
          <w:b/>
          <w:color w:val="333333"/>
          <w:sz w:val="24"/>
          <w:szCs w:val="17"/>
        </w:rPr>
        <w:t>Lgr 11, sid. 228-230)</w:t>
      </w:r>
      <w:r w:rsidRPr="004817B2">
        <w:rPr>
          <w:rFonts w:cstheme="minorHAnsi"/>
          <w:b/>
          <w:color w:val="333333"/>
          <w:sz w:val="24"/>
          <w:szCs w:val="17"/>
        </w:rPr>
        <w:t>:</w:t>
      </w:r>
    </w:p>
    <w:p w:rsidR="00762424" w:rsidRDefault="009259A5">
      <w:pPr>
        <w:rPr>
          <w:rFonts w:cstheme="minorHAnsi"/>
          <w:color w:val="333333"/>
          <w:sz w:val="24"/>
          <w:szCs w:val="17"/>
        </w:rPr>
      </w:pPr>
      <w:r w:rsidRPr="00A82280">
        <w:rPr>
          <w:rFonts w:cstheme="minorHAnsi"/>
          <w:color w:val="333333"/>
          <w:sz w:val="24"/>
          <w:szCs w:val="17"/>
        </w:rPr>
        <w:t>BETYG E:</w:t>
      </w:r>
      <w:r w:rsidRPr="00A82280">
        <w:rPr>
          <w:rFonts w:cstheme="minorHAnsi"/>
          <w:color w:val="333333"/>
          <w:sz w:val="24"/>
          <w:szCs w:val="17"/>
        </w:rPr>
        <w:br/>
      </w:r>
      <w:r w:rsidR="00815B18" w:rsidRPr="00A82280">
        <w:rPr>
          <w:rFonts w:cstheme="minorHAnsi"/>
          <w:color w:val="333333"/>
          <w:sz w:val="24"/>
          <w:szCs w:val="17"/>
        </w:rPr>
        <w:t xml:space="preserve">Du kan läsa </w:t>
      </w:r>
      <w:r w:rsidRPr="00A82280">
        <w:rPr>
          <w:rFonts w:cstheme="minorHAnsi"/>
          <w:color w:val="333333"/>
          <w:sz w:val="24"/>
          <w:szCs w:val="17"/>
        </w:rPr>
        <w:t xml:space="preserve">med </w:t>
      </w:r>
      <w:r w:rsidRPr="00A82280">
        <w:rPr>
          <w:rStyle w:val="Stark"/>
          <w:rFonts w:cstheme="minorHAnsi"/>
          <w:color w:val="333333"/>
          <w:sz w:val="24"/>
          <w:szCs w:val="17"/>
        </w:rPr>
        <w:t xml:space="preserve">flyt </w:t>
      </w:r>
      <w:r w:rsidRPr="00A82280">
        <w:rPr>
          <w:rFonts w:cstheme="minorHAnsi"/>
          <w:color w:val="333333"/>
          <w:sz w:val="24"/>
          <w:szCs w:val="17"/>
        </w:rPr>
        <w:t xml:space="preserve">genom att använda lässtrategier på ett </w:t>
      </w:r>
      <w:r w:rsidRPr="00A82280">
        <w:rPr>
          <w:rStyle w:val="Stark"/>
          <w:rFonts w:cstheme="minorHAnsi"/>
          <w:color w:val="333333"/>
          <w:sz w:val="24"/>
          <w:szCs w:val="17"/>
        </w:rPr>
        <w:t>fungerade</w:t>
      </w:r>
      <w:r w:rsidRPr="00A82280">
        <w:rPr>
          <w:rFonts w:cstheme="minorHAnsi"/>
          <w:color w:val="333333"/>
          <w:sz w:val="24"/>
          <w:szCs w:val="17"/>
        </w:rPr>
        <w:t xml:space="preserve"> sätt.</w:t>
      </w:r>
      <w:r w:rsidRPr="00A82280">
        <w:rPr>
          <w:rFonts w:cstheme="minorHAnsi"/>
          <w:color w:val="333333"/>
          <w:sz w:val="24"/>
          <w:szCs w:val="17"/>
        </w:rPr>
        <w:br/>
      </w:r>
      <w:r w:rsidR="00377FF9" w:rsidRPr="00A82280">
        <w:rPr>
          <w:rFonts w:cstheme="minorHAnsi"/>
          <w:color w:val="333333"/>
          <w:sz w:val="24"/>
          <w:szCs w:val="17"/>
        </w:rPr>
        <w:t>Du kan</w:t>
      </w:r>
      <w:r w:rsidRPr="00A82280">
        <w:rPr>
          <w:rFonts w:cstheme="minorHAnsi"/>
          <w:color w:val="333333"/>
          <w:sz w:val="24"/>
          <w:szCs w:val="17"/>
        </w:rPr>
        <w:t xml:space="preserve"> göra </w:t>
      </w:r>
      <w:r w:rsidRPr="00A82280">
        <w:rPr>
          <w:rStyle w:val="Stark"/>
          <w:rFonts w:cstheme="minorHAnsi"/>
          <w:color w:val="333333"/>
          <w:sz w:val="24"/>
          <w:szCs w:val="17"/>
        </w:rPr>
        <w:t xml:space="preserve">enkla </w:t>
      </w:r>
      <w:r w:rsidRPr="00A82280">
        <w:rPr>
          <w:rFonts w:cstheme="minorHAnsi"/>
          <w:color w:val="333333"/>
          <w:sz w:val="24"/>
          <w:szCs w:val="17"/>
        </w:rPr>
        <w:t xml:space="preserve">sammanfattningar av </w:t>
      </w:r>
      <w:r w:rsidR="00377FF9" w:rsidRPr="00A82280">
        <w:rPr>
          <w:rFonts w:cstheme="minorHAnsi"/>
          <w:color w:val="333333"/>
          <w:sz w:val="24"/>
          <w:szCs w:val="17"/>
        </w:rPr>
        <w:t>bokens</w:t>
      </w:r>
      <w:r w:rsidRPr="00A82280">
        <w:rPr>
          <w:rFonts w:cstheme="minorHAnsi"/>
          <w:color w:val="333333"/>
          <w:sz w:val="24"/>
          <w:szCs w:val="17"/>
        </w:rPr>
        <w:t xml:space="preserve"> innehåll och kommentera </w:t>
      </w:r>
      <w:r w:rsidR="00832578" w:rsidRPr="00A82280">
        <w:rPr>
          <w:rFonts w:cstheme="minorHAnsi"/>
          <w:color w:val="333333"/>
          <w:sz w:val="24"/>
          <w:szCs w:val="17"/>
        </w:rPr>
        <w:t>viktiga</w:t>
      </w:r>
      <w:r w:rsidRPr="00A82280">
        <w:rPr>
          <w:rFonts w:cstheme="minorHAnsi"/>
          <w:color w:val="333333"/>
          <w:sz w:val="24"/>
          <w:szCs w:val="17"/>
        </w:rPr>
        <w:t xml:space="preserve"> delar med</w:t>
      </w:r>
      <w:r w:rsidRPr="00A82280">
        <w:rPr>
          <w:rStyle w:val="Stark"/>
          <w:rFonts w:cstheme="minorHAnsi"/>
          <w:color w:val="333333"/>
          <w:sz w:val="24"/>
          <w:szCs w:val="17"/>
        </w:rPr>
        <w:t xml:space="preserve"> viss </w:t>
      </w:r>
      <w:r w:rsidRPr="00A82280">
        <w:rPr>
          <w:rFonts w:cstheme="minorHAnsi"/>
          <w:color w:val="333333"/>
          <w:sz w:val="24"/>
          <w:szCs w:val="17"/>
        </w:rPr>
        <w:t xml:space="preserve">koppling till sammanhanget </w:t>
      </w:r>
      <w:r w:rsidR="00377FF9" w:rsidRPr="00A82280">
        <w:rPr>
          <w:rFonts w:cstheme="minorHAnsi"/>
          <w:color w:val="333333"/>
          <w:sz w:val="24"/>
          <w:szCs w:val="17"/>
        </w:rPr>
        <w:t xml:space="preserve">och </w:t>
      </w:r>
      <w:r w:rsidRPr="00A82280">
        <w:rPr>
          <w:rFonts w:cstheme="minorHAnsi"/>
          <w:color w:val="333333"/>
          <w:sz w:val="24"/>
          <w:szCs w:val="17"/>
        </w:rPr>
        <w:t xml:space="preserve">visar </w:t>
      </w:r>
      <w:r w:rsidRPr="00A82280">
        <w:rPr>
          <w:rStyle w:val="Stark"/>
          <w:rFonts w:cstheme="minorHAnsi"/>
          <w:color w:val="333333"/>
          <w:sz w:val="24"/>
          <w:szCs w:val="17"/>
        </w:rPr>
        <w:t xml:space="preserve">grundläggande </w:t>
      </w:r>
      <w:r w:rsidRPr="00A82280">
        <w:rPr>
          <w:rFonts w:cstheme="minorHAnsi"/>
          <w:color w:val="333333"/>
          <w:sz w:val="24"/>
          <w:szCs w:val="17"/>
        </w:rPr>
        <w:t xml:space="preserve">läsförståelse. </w:t>
      </w:r>
      <w:r w:rsidRPr="00A82280">
        <w:rPr>
          <w:rFonts w:cstheme="minorHAnsi"/>
          <w:color w:val="333333"/>
          <w:sz w:val="24"/>
          <w:szCs w:val="17"/>
        </w:rPr>
        <w:br/>
      </w:r>
      <w:r w:rsidR="00377FF9" w:rsidRPr="00A82280">
        <w:rPr>
          <w:rFonts w:cstheme="minorHAnsi"/>
          <w:color w:val="333333"/>
          <w:sz w:val="24"/>
          <w:szCs w:val="17"/>
        </w:rPr>
        <w:t>Du kan</w:t>
      </w:r>
      <w:r w:rsidRPr="00A82280">
        <w:rPr>
          <w:rFonts w:cstheme="minorHAnsi"/>
          <w:color w:val="333333"/>
          <w:sz w:val="24"/>
          <w:szCs w:val="17"/>
        </w:rPr>
        <w:t xml:space="preserve"> tolka och föra </w:t>
      </w:r>
      <w:r w:rsidRPr="00A82280">
        <w:rPr>
          <w:rStyle w:val="Stark"/>
          <w:rFonts w:cstheme="minorHAnsi"/>
          <w:color w:val="333333"/>
          <w:sz w:val="24"/>
          <w:szCs w:val="17"/>
        </w:rPr>
        <w:t>enkla och till viss del</w:t>
      </w:r>
      <w:r w:rsidRPr="00A82280">
        <w:rPr>
          <w:rFonts w:cstheme="minorHAnsi"/>
          <w:color w:val="333333"/>
          <w:sz w:val="24"/>
          <w:szCs w:val="17"/>
        </w:rPr>
        <w:t xml:space="preserve"> </w:t>
      </w:r>
      <w:r w:rsidR="00A82280" w:rsidRPr="00A82280">
        <w:rPr>
          <w:rFonts w:cstheme="minorHAnsi"/>
          <w:color w:val="333333"/>
          <w:sz w:val="24"/>
          <w:szCs w:val="17"/>
        </w:rPr>
        <w:t xml:space="preserve">motiverade resonemang om tydliga </w:t>
      </w:r>
      <w:r w:rsidRPr="00A82280">
        <w:rPr>
          <w:rFonts w:cstheme="minorHAnsi"/>
          <w:color w:val="333333"/>
          <w:sz w:val="24"/>
          <w:szCs w:val="17"/>
        </w:rPr>
        <w:t xml:space="preserve">budskap i </w:t>
      </w:r>
      <w:r w:rsidR="00377FF9" w:rsidRPr="00A82280">
        <w:rPr>
          <w:rFonts w:cstheme="minorHAnsi"/>
          <w:color w:val="333333"/>
          <w:sz w:val="24"/>
          <w:szCs w:val="17"/>
        </w:rPr>
        <w:t>boken</w:t>
      </w:r>
      <w:r w:rsidRPr="00A82280">
        <w:rPr>
          <w:rFonts w:cstheme="minorHAnsi"/>
          <w:color w:val="333333"/>
          <w:sz w:val="24"/>
          <w:szCs w:val="17"/>
        </w:rPr>
        <w:t xml:space="preserve"> samt på ett </w:t>
      </w:r>
      <w:r w:rsidRPr="00A82280">
        <w:rPr>
          <w:rStyle w:val="Stark"/>
          <w:rFonts w:cstheme="minorHAnsi"/>
          <w:color w:val="333333"/>
          <w:sz w:val="24"/>
          <w:szCs w:val="17"/>
        </w:rPr>
        <w:t xml:space="preserve">enkelt </w:t>
      </w:r>
      <w:r w:rsidRPr="00A82280">
        <w:rPr>
          <w:rFonts w:cstheme="minorHAnsi"/>
          <w:color w:val="333333"/>
          <w:sz w:val="24"/>
          <w:szCs w:val="17"/>
        </w:rPr>
        <w:t xml:space="preserve">sätt beskriva </w:t>
      </w:r>
      <w:r w:rsidR="00377FF9" w:rsidRPr="00A82280">
        <w:rPr>
          <w:rFonts w:cstheme="minorHAnsi"/>
          <w:color w:val="333333"/>
          <w:sz w:val="24"/>
          <w:szCs w:val="17"/>
        </w:rPr>
        <w:t>d</w:t>
      </w:r>
      <w:r w:rsidRPr="00A82280">
        <w:rPr>
          <w:rFonts w:cstheme="minorHAnsi"/>
          <w:color w:val="333333"/>
          <w:sz w:val="24"/>
          <w:szCs w:val="17"/>
        </w:rPr>
        <w:t xml:space="preserve">in upplevelse av läsningen. </w:t>
      </w:r>
    </w:p>
    <w:p w:rsidR="009259A5" w:rsidRPr="00A82280" w:rsidRDefault="009259A5">
      <w:pPr>
        <w:rPr>
          <w:rFonts w:cstheme="minorHAnsi"/>
          <w:color w:val="333333"/>
          <w:sz w:val="24"/>
          <w:szCs w:val="17"/>
        </w:rPr>
      </w:pPr>
      <w:r w:rsidRPr="00A82280">
        <w:rPr>
          <w:rFonts w:cstheme="minorHAnsi"/>
          <w:color w:val="333333"/>
          <w:sz w:val="24"/>
          <w:szCs w:val="17"/>
        </w:rPr>
        <w:lastRenderedPageBreak/>
        <w:t>BETYG C:</w:t>
      </w:r>
      <w:r w:rsidRPr="00A82280">
        <w:rPr>
          <w:rFonts w:cstheme="minorHAnsi"/>
          <w:color w:val="333333"/>
          <w:sz w:val="24"/>
          <w:szCs w:val="17"/>
        </w:rPr>
        <w:br/>
      </w:r>
      <w:r w:rsidR="00377FF9" w:rsidRPr="00A82280">
        <w:rPr>
          <w:rFonts w:cstheme="minorHAnsi"/>
          <w:color w:val="333333"/>
          <w:sz w:val="24"/>
          <w:szCs w:val="17"/>
        </w:rPr>
        <w:t>Du kan läsa</w:t>
      </w:r>
      <w:r w:rsidRPr="00A82280">
        <w:rPr>
          <w:rFonts w:cstheme="minorHAnsi"/>
          <w:color w:val="333333"/>
          <w:sz w:val="24"/>
          <w:szCs w:val="17"/>
        </w:rPr>
        <w:t xml:space="preserve"> med</w:t>
      </w:r>
      <w:r w:rsidRPr="00A82280">
        <w:rPr>
          <w:rStyle w:val="Stark"/>
          <w:rFonts w:cstheme="minorHAnsi"/>
          <w:color w:val="333333"/>
          <w:sz w:val="24"/>
          <w:szCs w:val="17"/>
        </w:rPr>
        <w:t xml:space="preserve"> gott flyt </w:t>
      </w:r>
      <w:r w:rsidRPr="00A82280">
        <w:rPr>
          <w:rFonts w:cstheme="minorHAnsi"/>
          <w:color w:val="333333"/>
          <w:sz w:val="24"/>
          <w:szCs w:val="17"/>
        </w:rPr>
        <w:t xml:space="preserve">genom att använda lässtrategier på ett </w:t>
      </w:r>
      <w:r w:rsidR="00A82280" w:rsidRPr="00A82280">
        <w:rPr>
          <w:rStyle w:val="Stark"/>
          <w:rFonts w:cstheme="minorHAnsi"/>
          <w:color w:val="333333"/>
          <w:sz w:val="24"/>
          <w:szCs w:val="17"/>
        </w:rPr>
        <w:t>lämpligt</w:t>
      </w:r>
      <w:r w:rsidRPr="00A82280">
        <w:rPr>
          <w:rStyle w:val="Stark"/>
          <w:rFonts w:cstheme="minorHAnsi"/>
          <w:color w:val="333333"/>
          <w:sz w:val="24"/>
          <w:szCs w:val="17"/>
        </w:rPr>
        <w:t xml:space="preserve"> </w:t>
      </w:r>
      <w:r w:rsidRPr="00A82280">
        <w:rPr>
          <w:rFonts w:cstheme="minorHAnsi"/>
          <w:color w:val="333333"/>
          <w:sz w:val="24"/>
          <w:szCs w:val="17"/>
        </w:rPr>
        <w:t xml:space="preserve">sätt. </w:t>
      </w:r>
      <w:r w:rsidRPr="00A82280">
        <w:rPr>
          <w:rFonts w:cstheme="minorHAnsi"/>
          <w:color w:val="333333"/>
          <w:sz w:val="24"/>
          <w:szCs w:val="17"/>
        </w:rPr>
        <w:br/>
      </w:r>
      <w:r w:rsidR="00377FF9" w:rsidRPr="00A82280">
        <w:rPr>
          <w:rFonts w:cstheme="minorHAnsi"/>
          <w:color w:val="333333"/>
          <w:sz w:val="24"/>
          <w:szCs w:val="17"/>
        </w:rPr>
        <w:t>Du kan</w:t>
      </w:r>
      <w:r w:rsidRPr="00A82280">
        <w:rPr>
          <w:rFonts w:cstheme="minorHAnsi"/>
          <w:color w:val="333333"/>
          <w:sz w:val="24"/>
          <w:szCs w:val="17"/>
        </w:rPr>
        <w:t xml:space="preserve"> göra </w:t>
      </w:r>
      <w:r w:rsidRPr="00A82280">
        <w:rPr>
          <w:rStyle w:val="Stark"/>
          <w:rFonts w:cstheme="minorHAnsi"/>
          <w:color w:val="333333"/>
          <w:sz w:val="24"/>
          <w:szCs w:val="17"/>
        </w:rPr>
        <w:t xml:space="preserve">utvecklade </w:t>
      </w:r>
      <w:r w:rsidRPr="00A82280">
        <w:rPr>
          <w:rFonts w:cstheme="minorHAnsi"/>
          <w:color w:val="333333"/>
          <w:sz w:val="24"/>
          <w:szCs w:val="17"/>
        </w:rPr>
        <w:t xml:space="preserve">sammanfattningar av </w:t>
      </w:r>
      <w:r w:rsidR="00377FF9" w:rsidRPr="00A82280">
        <w:rPr>
          <w:rFonts w:cstheme="minorHAnsi"/>
          <w:color w:val="333333"/>
          <w:sz w:val="24"/>
          <w:szCs w:val="17"/>
        </w:rPr>
        <w:t>bokens</w:t>
      </w:r>
      <w:r w:rsidRPr="00A82280">
        <w:rPr>
          <w:rFonts w:cstheme="minorHAnsi"/>
          <w:color w:val="333333"/>
          <w:sz w:val="24"/>
          <w:szCs w:val="17"/>
        </w:rPr>
        <w:t xml:space="preserve"> innehåll och kommentera </w:t>
      </w:r>
      <w:r w:rsidR="00A82280">
        <w:rPr>
          <w:rFonts w:cstheme="minorHAnsi"/>
          <w:color w:val="333333"/>
          <w:sz w:val="24"/>
          <w:szCs w:val="17"/>
        </w:rPr>
        <w:t>viktiga</w:t>
      </w:r>
      <w:r w:rsidRPr="00A82280">
        <w:rPr>
          <w:rFonts w:cstheme="minorHAnsi"/>
          <w:color w:val="333333"/>
          <w:sz w:val="24"/>
          <w:szCs w:val="17"/>
        </w:rPr>
        <w:t xml:space="preserve"> delar med </w:t>
      </w:r>
      <w:r w:rsidRPr="00A82280">
        <w:rPr>
          <w:rStyle w:val="Stark"/>
          <w:rFonts w:cstheme="minorHAnsi"/>
          <w:color w:val="333333"/>
          <w:sz w:val="24"/>
          <w:szCs w:val="17"/>
        </w:rPr>
        <w:t xml:space="preserve">relativt god </w:t>
      </w:r>
      <w:r w:rsidRPr="00A82280">
        <w:rPr>
          <w:rFonts w:cstheme="minorHAnsi"/>
          <w:color w:val="333333"/>
          <w:sz w:val="24"/>
          <w:szCs w:val="17"/>
        </w:rPr>
        <w:t xml:space="preserve">koppling till sammanhanget </w:t>
      </w:r>
      <w:r w:rsidR="00377FF9" w:rsidRPr="00A82280">
        <w:rPr>
          <w:rFonts w:cstheme="minorHAnsi"/>
          <w:color w:val="333333"/>
          <w:sz w:val="24"/>
          <w:szCs w:val="17"/>
        </w:rPr>
        <w:t>och visar</w:t>
      </w:r>
      <w:r w:rsidRPr="00A82280">
        <w:rPr>
          <w:rFonts w:cstheme="minorHAnsi"/>
          <w:color w:val="333333"/>
          <w:sz w:val="24"/>
          <w:szCs w:val="17"/>
        </w:rPr>
        <w:t xml:space="preserve"> </w:t>
      </w:r>
      <w:r w:rsidRPr="00A82280">
        <w:rPr>
          <w:rStyle w:val="Stark"/>
          <w:rFonts w:cstheme="minorHAnsi"/>
          <w:color w:val="333333"/>
          <w:sz w:val="24"/>
          <w:szCs w:val="17"/>
        </w:rPr>
        <w:t xml:space="preserve">god </w:t>
      </w:r>
      <w:r w:rsidR="00377FF9" w:rsidRPr="00A82280">
        <w:rPr>
          <w:rFonts w:cstheme="minorHAnsi"/>
          <w:color w:val="333333"/>
          <w:sz w:val="24"/>
          <w:szCs w:val="17"/>
        </w:rPr>
        <w:t>läsförståelse.</w:t>
      </w:r>
      <w:r w:rsidR="00377FF9" w:rsidRPr="00A82280">
        <w:rPr>
          <w:rFonts w:cstheme="minorHAnsi"/>
          <w:color w:val="333333"/>
          <w:sz w:val="24"/>
          <w:szCs w:val="17"/>
        </w:rPr>
        <w:br/>
        <w:t xml:space="preserve">Du kan </w:t>
      </w:r>
      <w:r w:rsidRPr="00A82280">
        <w:rPr>
          <w:rFonts w:cstheme="minorHAnsi"/>
          <w:color w:val="333333"/>
          <w:sz w:val="24"/>
          <w:szCs w:val="17"/>
        </w:rPr>
        <w:t xml:space="preserve">tolka och föra </w:t>
      </w:r>
      <w:r w:rsidRPr="00A82280">
        <w:rPr>
          <w:rStyle w:val="Stark"/>
          <w:rFonts w:cstheme="minorHAnsi"/>
          <w:color w:val="333333"/>
          <w:sz w:val="24"/>
          <w:szCs w:val="17"/>
        </w:rPr>
        <w:t xml:space="preserve">utvecklade och relativt väl </w:t>
      </w:r>
      <w:r w:rsidR="00A82280" w:rsidRPr="00A82280">
        <w:rPr>
          <w:rFonts w:cstheme="minorHAnsi"/>
          <w:color w:val="333333"/>
          <w:sz w:val="24"/>
          <w:szCs w:val="17"/>
        </w:rPr>
        <w:t>motiverade</w:t>
      </w:r>
      <w:r w:rsidRPr="00A82280">
        <w:rPr>
          <w:rFonts w:cstheme="minorHAnsi"/>
          <w:color w:val="333333"/>
          <w:sz w:val="24"/>
          <w:szCs w:val="17"/>
        </w:rPr>
        <w:t xml:space="preserve"> resonemang o</w:t>
      </w:r>
      <w:r w:rsidR="00A82280">
        <w:rPr>
          <w:rFonts w:cstheme="minorHAnsi"/>
          <w:color w:val="333333"/>
          <w:sz w:val="24"/>
          <w:szCs w:val="17"/>
        </w:rPr>
        <w:t>m tydliga</w:t>
      </w:r>
      <w:r w:rsidRPr="00A82280">
        <w:rPr>
          <w:rFonts w:cstheme="minorHAnsi"/>
          <w:color w:val="333333"/>
          <w:sz w:val="24"/>
          <w:szCs w:val="17"/>
        </w:rPr>
        <w:t xml:space="preserve"> budskap i </w:t>
      </w:r>
      <w:r w:rsidR="00377FF9" w:rsidRPr="00A82280">
        <w:rPr>
          <w:rFonts w:cstheme="minorHAnsi"/>
          <w:color w:val="333333"/>
          <w:sz w:val="24"/>
          <w:szCs w:val="17"/>
        </w:rPr>
        <w:t>boken samt</w:t>
      </w:r>
      <w:r w:rsidRPr="00A82280">
        <w:rPr>
          <w:rFonts w:cstheme="minorHAnsi"/>
          <w:color w:val="333333"/>
          <w:sz w:val="24"/>
          <w:szCs w:val="17"/>
        </w:rPr>
        <w:t xml:space="preserve"> på ett </w:t>
      </w:r>
      <w:r w:rsidRPr="00A82280">
        <w:rPr>
          <w:rStyle w:val="Stark"/>
          <w:rFonts w:cstheme="minorHAnsi"/>
          <w:color w:val="333333"/>
          <w:sz w:val="24"/>
          <w:szCs w:val="17"/>
        </w:rPr>
        <w:t xml:space="preserve">utvecklat </w:t>
      </w:r>
      <w:r w:rsidR="00377FF9" w:rsidRPr="00A82280">
        <w:rPr>
          <w:rFonts w:cstheme="minorHAnsi"/>
          <w:color w:val="333333"/>
          <w:sz w:val="24"/>
          <w:szCs w:val="17"/>
        </w:rPr>
        <w:t>sätt beskriva d</w:t>
      </w:r>
      <w:r w:rsidRPr="00A82280">
        <w:rPr>
          <w:rFonts w:cstheme="minorHAnsi"/>
          <w:color w:val="333333"/>
          <w:sz w:val="24"/>
          <w:szCs w:val="17"/>
        </w:rPr>
        <w:t xml:space="preserve">in upplevelse av läsningen. </w:t>
      </w:r>
      <w:r w:rsidRPr="00A82280">
        <w:rPr>
          <w:rFonts w:cstheme="minorHAnsi"/>
          <w:color w:val="333333"/>
          <w:sz w:val="24"/>
          <w:szCs w:val="17"/>
        </w:rPr>
        <w:br/>
      </w:r>
      <w:r w:rsidRPr="00A82280">
        <w:rPr>
          <w:rFonts w:cstheme="minorHAnsi"/>
          <w:color w:val="333333"/>
          <w:sz w:val="24"/>
          <w:szCs w:val="17"/>
        </w:rPr>
        <w:br/>
        <w:t>BETYG A:</w:t>
      </w:r>
      <w:r w:rsidRPr="00A82280">
        <w:rPr>
          <w:rFonts w:cstheme="minorHAnsi"/>
          <w:color w:val="333333"/>
          <w:sz w:val="24"/>
          <w:szCs w:val="17"/>
        </w:rPr>
        <w:br/>
      </w:r>
      <w:r w:rsidR="00377FF9" w:rsidRPr="00A82280">
        <w:rPr>
          <w:rFonts w:cstheme="minorHAnsi"/>
          <w:color w:val="333333"/>
          <w:sz w:val="24"/>
          <w:szCs w:val="17"/>
        </w:rPr>
        <w:t>Du</w:t>
      </w:r>
      <w:r w:rsidRPr="00A82280">
        <w:rPr>
          <w:rFonts w:cstheme="minorHAnsi"/>
          <w:color w:val="333333"/>
          <w:sz w:val="24"/>
          <w:szCs w:val="17"/>
        </w:rPr>
        <w:t xml:space="preserve"> kan läsa med </w:t>
      </w:r>
      <w:r w:rsidRPr="00A82280">
        <w:rPr>
          <w:rStyle w:val="Stark"/>
          <w:rFonts w:cstheme="minorHAnsi"/>
          <w:color w:val="333333"/>
          <w:sz w:val="24"/>
          <w:szCs w:val="17"/>
        </w:rPr>
        <w:t xml:space="preserve">mycket gott flyt </w:t>
      </w:r>
      <w:r w:rsidRPr="00A82280">
        <w:rPr>
          <w:rFonts w:cstheme="minorHAnsi"/>
          <w:color w:val="333333"/>
          <w:sz w:val="24"/>
          <w:szCs w:val="17"/>
        </w:rPr>
        <w:t xml:space="preserve">genom att använda lässtrategier på ett </w:t>
      </w:r>
      <w:r w:rsidR="00A82280" w:rsidRPr="00A82280">
        <w:rPr>
          <w:rStyle w:val="Stark"/>
          <w:rFonts w:cstheme="minorHAnsi"/>
          <w:color w:val="333333"/>
          <w:sz w:val="24"/>
          <w:szCs w:val="17"/>
        </w:rPr>
        <w:t>lämpligt</w:t>
      </w:r>
      <w:r w:rsidRPr="00A82280">
        <w:rPr>
          <w:rStyle w:val="Stark"/>
          <w:rFonts w:cstheme="minorHAnsi"/>
          <w:color w:val="333333"/>
          <w:sz w:val="24"/>
          <w:szCs w:val="17"/>
        </w:rPr>
        <w:t xml:space="preserve"> och effektivt </w:t>
      </w:r>
      <w:r w:rsidRPr="00A82280">
        <w:rPr>
          <w:rFonts w:cstheme="minorHAnsi"/>
          <w:color w:val="333333"/>
          <w:sz w:val="24"/>
          <w:szCs w:val="17"/>
        </w:rPr>
        <w:t xml:space="preserve">sätt. </w:t>
      </w:r>
      <w:r w:rsidRPr="00A82280">
        <w:rPr>
          <w:rFonts w:cstheme="minorHAnsi"/>
          <w:color w:val="333333"/>
          <w:sz w:val="24"/>
          <w:szCs w:val="17"/>
        </w:rPr>
        <w:br/>
      </w:r>
      <w:r w:rsidR="00377FF9" w:rsidRPr="00A82280">
        <w:rPr>
          <w:rFonts w:cstheme="minorHAnsi"/>
          <w:color w:val="333333"/>
          <w:sz w:val="24"/>
          <w:szCs w:val="17"/>
        </w:rPr>
        <w:t>Du kan</w:t>
      </w:r>
      <w:r w:rsidRPr="00A82280">
        <w:rPr>
          <w:rFonts w:cstheme="minorHAnsi"/>
          <w:color w:val="333333"/>
          <w:sz w:val="24"/>
          <w:szCs w:val="17"/>
        </w:rPr>
        <w:t xml:space="preserve"> göra </w:t>
      </w:r>
      <w:r w:rsidRPr="00A82280">
        <w:rPr>
          <w:rStyle w:val="Stark"/>
          <w:rFonts w:cstheme="minorHAnsi"/>
          <w:color w:val="333333"/>
          <w:sz w:val="24"/>
          <w:szCs w:val="17"/>
        </w:rPr>
        <w:t xml:space="preserve">välutvecklade </w:t>
      </w:r>
      <w:r w:rsidRPr="00A82280">
        <w:rPr>
          <w:rFonts w:cstheme="minorHAnsi"/>
          <w:color w:val="333333"/>
          <w:sz w:val="24"/>
          <w:szCs w:val="17"/>
        </w:rPr>
        <w:t xml:space="preserve">sammanfattningar av </w:t>
      </w:r>
      <w:r w:rsidR="00377FF9" w:rsidRPr="00A82280">
        <w:rPr>
          <w:rFonts w:cstheme="minorHAnsi"/>
          <w:color w:val="333333"/>
          <w:sz w:val="24"/>
          <w:szCs w:val="17"/>
        </w:rPr>
        <w:t>bokens</w:t>
      </w:r>
      <w:r w:rsidRPr="00A82280">
        <w:rPr>
          <w:rFonts w:cstheme="minorHAnsi"/>
          <w:color w:val="333333"/>
          <w:sz w:val="24"/>
          <w:szCs w:val="17"/>
        </w:rPr>
        <w:t xml:space="preserve"> innehåll och kommentera </w:t>
      </w:r>
      <w:r w:rsidR="00A82280">
        <w:rPr>
          <w:rFonts w:cstheme="minorHAnsi"/>
          <w:color w:val="333333"/>
          <w:sz w:val="24"/>
          <w:szCs w:val="17"/>
        </w:rPr>
        <w:t>viktiga</w:t>
      </w:r>
      <w:r w:rsidRPr="00A82280">
        <w:rPr>
          <w:rFonts w:cstheme="minorHAnsi"/>
          <w:color w:val="333333"/>
          <w:sz w:val="24"/>
          <w:szCs w:val="17"/>
        </w:rPr>
        <w:t xml:space="preserve"> delar med </w:t>
      </w:r>
      <w:r w:rsidRPr="00A82280">
        <w:rPr>
          <w:rStyle w:val="Stark"/>
          <w:rFonts w:cstheme="minorHAnsi"/>
          <w:color w:val="333333"/>
          <w:sz w:val="24"/>
          <w:szCs w:val="17"/>
        </w:rPr>
        <w:t xml:space="preserve">god </w:t>
      </w:r>
      <w:r w:rsidRPr="00A82280">
        <w:rPr>
          <w:rFonts w:cstheme="minorHAnsi"/>
          <w:color w:val="333333"/>
          <w:sz w:val="24"/>
          <w:szCs w:val="17"/>
        </w:rPr>
        <w:t xml:space="preserve">koppling till sammanhanget </w:t>
      </w:r>
      <w:r w:rsidR="00377FF9" w:rsidRPr="00A82280">
        <w:rPr>
          <w:rFonts w:cstheme="minorHAnsi"/>
          <w:color w:val="333333"/>
          <w:sz w:val="24"/>
          <w:szCs w:val="17"/>
        </w:rPr>
        <w:t xml:space="preserve">och </w:t>
      </w:r>
      <w:r w:rsidRPr="00A82280">
        <w:rPr>
          <w:rFonts w:cstheme="minorHAnsi"/>
          <w:color w:val="333333"/>
          <w:sz w:val="24"/>
          <w:szCs w:val="17"/>
        </w:rPr>
        <w:t xml:space="preserve">visar </w:t>
      </w:r>
      <w:r w:rsidRPr="00A82280">
        <w:rPr>
          <w:rStyle w:val="Stark"/>
          <w:rFonts w:cstheme="minorHAnsi"/>
          <w:color w:val="333333"/>
          <w:sz w:val="24"/>
          <w:szCs w:val="17"/>
        </w:rPr>
        <w:t xml:space="preserve">mycket god </w:t>
      </w:r>
      <w:r w:rsidRPr="00A82280">
        <w:rPr>
          <w:rFonts w:cstheme="minorHAnsi"/>
          <w:color w:val="333333"/>
          <w:sz w:val="24"/>
          <w:szCs w:val="17"/>
        </w:rPr>
        <w:t xml:space="preserve">läsförståelse. </w:t>
      </w:r>
      <w:r w:rsidRPr="00A82280">
        <w:rPr>
          <w:rFonts w:cstheme="minorHAnsi"/>
          <w:color w:val="333333"/>
          <w:sz w:val="24"/>
          <w:szCs w:val="17"/>
        </w:rPr>
        <w:br/>
      </w:r>
      <w:r w:rsidR="00377FF9" w:rsidRPr="00A82280">
        <w:rPr>
          <w:rFonts w:cstheme="minorHAnsi"/>
          <w:color w:val="333333"/>
          <w:sz w:val="24"/>
          <w:szCs w:val="17"/>
        </w:rPr>
        <w:t xml:space="preserve">Du </w:t>
      </w:r>
      <w:r w:rsidRPr="00A82280">
        <w:rPr>
          <w:rFonts w:cstheme="minorHAnsi"/>
          <w:color w:val="333333"/>
          <w:sz w:val="24"/>
          <w:szCs w:val="17"/>
        </w:rPr>
        <w:t xml:space="preserve">kan tolka och föra </w:t>
      </w:r>
      <w:r w:rsidRPr="00A82280">
        <w:rPr>
          <w:rStyle w:val="Stark"/>
          <w:rFonts w:cstheme="minorHAnsi"/>
          <w:color w:val="333333"/>
          <w:sz w:val="24"/>
          <w:szCs w:val="17"/>
        </w:rPr>
        <w:t>välutvecklade och väl</w:t>
      </w:r>
      <w:r w:rsidRPr="00A82280">
        <w:rPr>
          <w:rFonts w:cstheme="minorHAnsi"/>
          <w:color w:val="333333"/>
          <w:sz w:val="24"/>
          <w:szCs w:val="17"/>
        </w:rPr>
        <w:t xml:space="preserve"> </w:t>
      </w:r>
      <w:r w:rsidR="00A82280" w:rsidRPr="00A82280">
        <w:rPr>
          <w:rFonts w:cstheme="minorHAnsi"/>
          <w:color w:val="333333"/>
          <w:sz w:val="24"/>
          <w:szCs w:val="17"/>
        </w:rPr>
        <w:t>motiverade</w:t>
      </w:r>
      <w:r w:rsidR="00A82280">
        <w:rPr>
          <w:rFonts w:cstheme="minorHAnsi"/>
          <w:color w:val="333333"/>
          <w:sz w:val="24"/>
          <w:szCs w:val="17"/>
        </w:rPr>
        <w:t xml:space="preserve"> resonemang om tydliga</w:t>
      </w:r>
      <w:r w:rsidRPr="00A82280">
        <w:rPr>
          <w:rFonts w:cstheme="minorHAnsi"/>
          <w:color w:val="333333"/>
          <w:sz w:val="24"/>
          <w:szCs w:val="17"/>
        </w:rPr>
        <w:t xml:space="preserve"> budskap i </w:t>
      </w:r>
      <w:r w:rsidR="00377FF9" w:rsidRPr="00A82280">
        <w:rPr>
          <w:rFonts w:cstheme="minorHAnsi"/>
          <w:color w:val="333333"/>
          <w:sz w:val="24"/>
          <w:szCs w:val="17"/>
        </w:rPr>
        <w:t>boken</w:t>
      </w:r>
      <w:r w:rsidRPr="00A82280">
        <w:rPr>
          <w:rFonts w:cstheme="minorHAnsi"/>
          <w:color w:val="333333"/>
          <w:sz w:val="24"/>
          <w:szCs w:val="17"/>
        </w:rPr>
        <w:t xml:space="preserve"> samt på ett </w:t>
      </w:r>
      <w:r w:rsidRPr="00A82280">
        <w:rPr>
          <w:rStyle w:val="Stark"/>
          <w:rFonts w:cstheme="minorHAnsi"/>
          <w:color w:val="333333"/>
          <w:sz w:val="24"/>
          <w:szCs w:val="17"/>
        </w:rPr>
        <w:t xml:space="preserve">välutvecklat </w:t>
      </w:r>
      <w:r w:rsidRPr="00A82280">
        <w:rPr>
          <w:rFonts w:cstheme="minorHAnsi"/>
          <w:color w:val="333333"/>
          <w:sz w:val="24"/>
          <w:szCs w:val="17"/>
        </w:rPr>
        <w:t xml:space="preserve">sätt beskriva </w:t>
      </w:r>
      <w:r w:rsidR="00377FF9" w:rsidRPr="00A82280">
        <w:rPr>
          <w:rFonts w:cstheme="minorHAnsi"/>
          <w:color w:val="333333"/>
          <w:sz w:val="24"/>
          <w:szCs w:val="17"/>
        </w:rPr>
        <w:t>d</w:t>
      </w:r>
      <w:r w:rsidRPr="00A82280">
        <w:rPr>
          <w:rFonts w:cstheme="minorHAnsi"/>
          <w:color w:val="333333"/>
          <w:sz w:val="24"/>
          <w:szCs w:val="17"/>
        </w:rPr>
        <w:t>in upplevelse av läsningen.</w:t>
      </w:r>
    </w:p>
    <w:p w:rsidR="00815B18" w:rsidRDefault="00815B18" w:rsidP="00815B18">
      <w:pPr>
        <w:rPr>
          <w:rFonts w:cstheme="minorHAnsi"/>
          <w:b/>
          <w:color w:val="333333"/>
          <w:sz w:val="24"/>
          <w:szCs w:val="17"/>
        </w:rPr>
      </w:pPr>
    </w:p>
    <w:p w:rsidR="00815B18" w:rsidRPr="009259A5" w:rsidRDefault="00815B18" w:rsidP="00815B18">
      <w:pPr>
        <w:rPr>
          <w:rFonts w:cstheme="minorHAnsi"/>
          <w:b/>
          <w:color w:val="333333"/>
          <w:sz w:val="24"/>
          <w:szCs w:val="17"/>
        </w:rPr>
      </w:pPr>
      <w:r>
        <w:rPr>
          <w:rFonts w:cstheme="minorHAnsi"/>
          <w:b/>
          <w:color w:val="333333"/>
          <w:sz w:val="24"/>
          <w:szCs w:val="17"/>
        </w:rPr>
        <w:t>Så här kommer vi att arbeta:</w:t>
      </w:r>
    </w:p>
    <w:p w:rsidR="00815B18" w:rsidRDefault="00815B18" w:rsidP="00815B18">
      <w:pPr>
        <w:rPr>
          <w:rFonts w:cstheme="minorHAnsi"/>
          <w:color w:val="333333"/>
          <w:sz w:val="24"/>
          <w:szCs w:val="17"/>
        </w:rPr>
      </w:pPr>
      <w:r w:rsidRPr="009259A5">
        <w:rPr>
          <w:rFonts w:cstheme="minorHAnsi"/>
          <w:color w:val="333333"/>
          <w:sz w:val="24"/>
          <w:szCs w:val="17"/>
        </w:rPr>
        <w:t>Vi kommer att prata om författaren, landet där boken utspelar sig och bokens huvuddrag tillsammans.</w:t>
      </w:r>
      <w:r w:rsidRPr="009259A5">
        <w:rPr>
          <w:rFonts w:cstheme="minorHAnsi"/>
          <w:color w:val="333333"/>
          <w:sz w:val="24"/>
          <w:szCs w:val="17"/>
        </w:rPr>
        <w:br/>
        <w:t>Du kommer att läsa boken både i skolan och hemma som läxa.</w:t>
      </w:r>
      <w:r w:rsidRPr="009259A5">
        <w:rPr>
          <w:rFonts w:cstheme="minorHAnsi"/>
          <w:color w:val="333333"/>
          <w:sz w:val="24"/>
          <w:szCs w:val="17"/>
        </w:rPr>
        <w:br/>
        <w:t>Du kommer att få svara på frågor till boken skriftligt.</w:t>
      </w:r>
      <w:r w:rsidRPr="009259A5">
        <w:rPr>
          <w:rFonts w:cstheme="minorHAnsi"/>
          <w:color w:val="333333"/>
          <w:sz w:val="24"/>
          <w:szCs w:val="17"/>
        </w:rPr>
        <w:br/>
        <w:t>Du kommer att få skriva en recension till boken.</w:t>
      </w:r>
      <w:r w:rsidRPr="009259A5">
        <w:rPr>
          <w:rFonts w:cstheme="minorHAnsi"/>
          <w:color w:val="333333"/>
          <w:sz w:val="24"/>
          <w:szCs w:val="17"/>
        </w:rPr>
        <w:br/>
        <w:t>Du kommer att få läsa högt för din lärare vid minst ett tillfälle.</w:t>
      </w:r>
      <w:r w:rsidRPr="009259A5">
        <w:rPr>
          <w:rFonts w:cstheme="minorHAnsi"/>
          <w:color w:val="333333"/>
          <w:sz w:val="24"/>
          <w:szCs w:val="17"/>
        </w:rPr>
        <w:br/>
        <w:t>Du kommer att få delta i muntliga diskussioner om boken.</w:t>
      </w:r>
    </w:p>
    <w:p w:rsidR="00815B18" w:rsidRDefault="00815B18" w:rsidP="00815B18">
      <w:pPr>
        <w:rPr>
          <w:rFonts w:cstheme="minorHAnsi"/>
          <w:color w:val="333333"/>
          <w:sz w:val="24"/>
          <w:szCs w:val="17"/>
        </w:rPr>
      </w:pPr>
    </w:p>
    <w:p w:rsidR="004817B2" w:rsidRPr="004817B2" w:rsidRDefault="004817B2">
      <w:pPr>
        <w:rPr>
          <w:rFonts w:cstheme="minorHAnsi"/>
          <w:b/>
          <w:color w:val="333333"/>
          <w:sz w:val="24"/>
          <w:szCs w:val="17"/>
        </w:rPr>
      </w:pPr>
      <w:r w:rsidRPr="004817B2">
        <w:rPr>
          <w:rFonts w:cstheme="minorHAnsi"/>
          <w:b/>
          <w:color w:val="333333"/>
          <w:sz w:val="24"/>
          <w:szCs w:val="17"/>
        </w:rPr>
        <w:t>Så här kommer du att bli bedömd:</w:t>
      </w:r>
    </w:p>
    <w:p w:rsidR="009259A5" w:rsidRDefault="009259A5">
      <w:pPr>
        <w:rPr>
          <w:rFonts w:cstheme="minorHAnsi"/>
          <w:color w:val="333333"/>
          <w:sz w:val="24"/>
          <w:szCs w:val="17"/>
        </w:rPr>
      </w:pPr>
      <w:r w:rsidRPr="009259A5">
        <w:rPr>
          <w:rFonts w:cstheme="minorHAnsi"/>
          <w:color w:val="333333"/>
          <w:sz w:val="24"/>
          <w:szCs w:val="17"/>
        </w:rPr>
        <w:t>Du kommer att få läsa högt för din lärare vid minst ett tillfälle.</w:t>
      </w:r>
      <w:r w:rsidRPr="009259A5">
        <w:rPr>
          <w:rFonts w:cstheme="minorHAnsi"/>
          <w:color w:val="333333"/>
          <w:sz w:val="24"/>
          <w:szCs w:val="17"/>
        </w:rPr>
        <w:br/>
        <w:t>Du kommer att lämna in svar på frågor till boken. Där visar du din läsförståelse.</w:t>
      </w:r>
      <w:r w:rsidRPr="009259A5">
        <w:rPr>
          <w:rFonts w:cstheme="minorHAnsi"/>
          <w:color w:val="333333"/>
          <w:sz w:val="24"/>
          <w:szCs w:val="17"/>
        </w:rPr>
        <w:br/>
        <w:t>Du kommer att sk</w:t>
      </w:r>
      <w:r w:rsidR="00762424">
        <w:rPr>
          <w:rFonts w:cstheme="minorHAnsi"/>
          <w:color w:val="333333"/>
          <w:sz w:val="24"/>
          <w:szCs w:val="17"/>
        </w:rPr>
        <w:t>riva en recension som lämnas in. Där</w:t>
      </w:r>
      <w:r w:rsidRPr="009259A5">
        <w:rPr>
          <w:rFonts w:cstheme="minorHAnsi"/>
          <w:color w:val="333333"/>
          <w:sz w:val="24"/>
          <w:szCs w:val="17"/>
        </w:rPr>
        <w:t xml:space="preserve"> visar du att du kan resonera kring texten i boken och beskriva din upplevelse av läsningen.</w:t>
      </w:r>
      <w:r w:rsidRPr="009259A5">
        <w:rPr>
          <w:rFonts w:cstheme="minorHAnsi"/>
          <w:color w:val="333333"/>
          <w:sz w:val="24"/>
          <w:szCs w:val="17"/>
        </w:rPr>
        <w:br/>
        <w:t>Du kommer att delta i diskussioner om boken.</w:t>
      </w:r>
      <w:r w:rsidR="00AA6141">
        <w:rPr>
          <w:rFonts w:cstheme="minorHAnsi"/>
          <w:color w:val="333333"/>
          <w:sz w:val="24"/>
          <w:szCs w:val="17"/>
        </w:rPr>
        <w:t xml:space="preserve"> Där visar du både din läsförståelse och att du kan resonera kring texten.</w:t>
      </w:r>
    </w:p>
    <w:p w:rsidR="00AA6141" w:rsidRDefault="00762424" w:rsidP="00233AAA">
      <w:pPr>
        <w:rPr>
          <w:rFonts w:cstheme="minorHAnsi"/>
          <w:color w:val="333333"/>
          <w:szCs w:val="17"/>
        </w:rPr>
      </w:pPr>
      <w:r>
        <w:rPr>
          <w:rFonts w:cstheme="minorHAnsi"/>
          <w:color w:val="333333"/>
          <w:sz w:val="24"/>
          <w:szCs w:val="17"/>
        </w:rPr>
        <w:t xml:space="preserve">OBS! </w:t>
      </w:r>
      <w:r w:rsidR="00233AAA">
        <w:rPr>
          <w:rFonts w:cstheme="minorHAnsi"/>
          <w:color w:val="333333"/>
          <w:sz w:val="24"/>
          <w:szCs w:val="17"/>
        </w:rPr>
        <w:t>Dina insatser under det här arbetet är en del</w:t>
      </w:r>
      <w:r>
        <w:rPr>
          <w:rFonts w:cstheme="minorHAnsi"/>
          <w:color w:val="333333"/>
          <w:sz w:val="24"/>
          <w:szCs w:val="17"/>
        </w:rPr>
        <w:t xml:space="preserve"> av bedömningen inför ditt</w:t>
      </w:r>
      <w:r w:rsidR="00233AAA">
        <w:rPr>
          <w:rFonts w:cstheme="minorHAnsi"/>
          <w:color w:val="333333"/>
          <w:sz w:val="24"/>
          <w:szCs w:val="17"/>
        </w:rPr>
        <w:t xml:space="preserve"> betyg</w:t>
      </w:r>
      <w:r>
        <w:rPr>
          <w:rFonts w:cstheme="minorHAnsi"/>
          <w:color w:val="333333"/>
          <w:sz w:val="24"/>
          <w:szCs w:val="17"/>
        </w:rPr>
        <w:t xml:space="preserve"> i svenska, men du visar dina kunskaper</w:t>
      </w:r>
      <w:r w:rsidR="00233AAA">
        <w:rPr>
          <w:rFonts w:cstheme="minorHAnsi"/>
          <w:color w:val="333333"/>
          <w:sz w:val="24"/>
          <w:szCs w:val="17"/>
        </w:rPr>
        <w:t xml:space="preserve"> vid många olika tillfällen i skolan.</w:t>
      </w:r>
    </w:p>
    <w:p w:rsidR="00D10310" w:rsidRDefault="00D10310" w:rsidP="00832578">
      <w:pPr>
        <w:jc w:val="right"/>
        <w:rPr>
          <w:rFonts w:cstheme="minorHAnsi"/>
          <w:color w:val="333333"/>
          <w:szCs w:val="17"/>
        </w:rPr>
      </w:pPr>
    </w:p>
    <w:p w:rsidR="004817B2" w:rsidRPr="009259A5" w:rsidRDefault="004817B2" w:rsidP="00832578">
      <w:pPr>
        <w:jc w:val="right"/>
        <w:rPr>
          <w:rFonts w:cstheme="minorHAnsi"/>
          <w:color w:val="333333"/>
          <w:sz w:val="24"/>
          <w:szCs w:val="17"/>
        </w:rPr>
      </w:pPr>
      <w:r w:rsidRPr="004817B2">
        <w:rPr>
          <w:rFonts w:cstheme="minorHAnsi"/>
          <w:color w:val="333333"/>
          <w:szCs w:val="17"/>
        </w:rPr>
        <w:t>Denna LPP är skriven av Inger Prskalo, Råbergsskolan</w:t>
      </w:r>
      <w:r w:rsidR="00762424">
        <w:rPr>
          <w:rFonts w:cstheme="minorHAnsi"/>
          <w:color w:val="333333"/>
          <w:szCs w:val="17"/>
        </w:rPr>
        <w:t>,</w:t>
      </w:r>
      <w:r w:rsidR="00556BC8">
        <w:rPr>
          <w:rFonts w:cstheme="minorHAnsi"/>
          <w:color w:val="333333"/>
          <w:szCs w:val="17"/>
        </w:rPr>
        <w:t xml:space="preserve"> 2013-09-13</w:t>
      </w:r>
    </w:p>
    <w:sectPr w:rsidR="004817B2" w:rsidRPr="009259A5" w:rsidSect="00A45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3B" w:rsidRDefault="0051423B" w:rsidP="00762424">
      <w:pPr>
        <w:spacing w:after="0" w:line="240" w:lineRule="auto"/>
      </w:pPr>
      <w:r>
        <w:separator/>
      </w:r>
    </w:p>
  </w:endnote>
  <w:endnote w:type="continuationSeparator" w:id="0">
    <w:p w:rsidR="0051423B" w:rsidRDefault="0051423B" w:rsidP="0076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3B" w:rsidRDefault="0051423B" w:rsidP="00762424">
      <w:pPr>
        <w:spacing w:after="0" w:line="240" w:lineRule="auto"/>
      </w:pPr>
      <w:r>
        <w:separator/>
      </w:r>
    </w:p>
  </w:footnote>
  <w:footnote w:type="continuationSeparator" w:id="0">
    <w:p w:rsidR="0051423B" w:rsidRDefault="0051423B" w:rsidP="00762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9A5"/>
    <w:rsid w:val="0019785A"/>
    <w:rsid w:val="00233AAA"/>
    <w:rsid w:val="00237F2D"/>
    <w:rsid w:val="002D26A9"/>
    <w:rsid w:val="00377FF9"/>
    <w:rsid w:val="004817B2"/>
    <w:rsid w:val="0051423B"/>
    <w:rsid w:val="00556BC8"/>
    <w:rsid w:val="00762424"/>
    <w:rsid w:val="00815B18"/>
    <w:rsid w:val="00832578"/>
    <w:rsid w:val="009259A5"/>
    <w:rsid w:val="00A45534"/>
    <w:rsid w:val="00A82280"/>
    <w:rsid w:val="00AA6141"/>
    <w:rsid w:val="00B42478"/>
    <w:rsid w:val="00D10310"/>
    <w:rsid w:val="00D86070"/>
    <w:rsid w:val="00F8134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64F7A-72A8-4801-89F4-5C466790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53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259A5"/>
    <w:rPr>
      <w:b/>
      <w:bCs/>
    </w:rPr>
  </w:style>
  <w:style w:type="paragraph" w:styleId="Ballongtext">
    <w:name w:val="Balloon Text"/>
    <w:basedOn w:val="Normal"/>
    <w:link w:val="BallongtextChar"/>
    <w:uiPriority w:val="99"/>
    <w:semiHidden/>
    <w:unhideWhenUsed/>
    <w:rsid w:val="002D26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26A9"/>
    <w:rPr>
      <w:rFonts w:ascii="Tahoma" w:hAnsi="Tahoma" w:cs="Tahoma"/>
      <w:sz w:val="16"/>
      <w:szCs w:val="16"/>
    </w:rPr>
  </w:style>
  <w:style w:type="paragraph" w:styleId="Sidhuvud">
    <w:name w:val="header"/>
    <w:basedOn w:val="Normal"/>
    <w:link w:val="SidhuvudChar"/>
    <w:uiPriority w:val="99"/>
    <w:unhideWhenUsed/>
    <w:rsid w:val="007624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2424"/>
  </w:style>
  <w:style w:type="paragraph" w:styleId="Sidfot">
    <w:name w:val="footer"/>
    <w:basedOn w:val="Normal"/>
    <w:link w:val="SidfotChar"/>
    <w:uiPriority w:val="99"/>
    <w:unhideWhenUsed/>
    <w:rsid w:val="007624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7ABC22C</Template>
  <TotalTime>3</TotalTime>
  <Pages>2</Pages>
  <Words>599</Words>
  <Characters>3180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Prskalo</dc:creator>
  <cp:lastModifiedBy>Inger Prskalo</cp:lastModifiedBy>
  <cp:revision>5</cp:revision>
  <cp:lastPrinted>2013-09-17T08:45:00Z</cp:lastPrinted>
  <dcterms:created xsi:type="dcterms:W3CDTF">2012-11-05T08:31:00Z</dcterms:created>
  <dcterms:modified xsi:type="dcterms:W3CDTF">2016-09-12T11:40:00Z</dcterms:modified>
</cp:coreProperties>
</file>